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6" w:rsidRDefault="00A77296" w:rsidP="00A7729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77296" w:rsidRDefault="00A77296" w:rsidP="00A77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(27.04 2020 – 11.05 2020)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2"/>
        <w:gridCol w:w="3037"/>
        <w:gridCol w:w="5652"/>
      </w:tblGrid>
      <w:tr w:rsidR="00A77296" w:rsidTr="00A77296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96" w:rsidRDefault="00A7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77296" w:rsidRDefault="00A7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Громадянська освіта – 10-А клас</w:t>
            </w:r>
          </w:p>
        </w:tc>
      </w:tr>
      <w:tr w:rsidR="00A77296" w:rsidTr="00A77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77296" w:rsidTr="00A77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96" w:rsidRDefault="00A77296">
            <w:pP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77296" w:rsidRDefault="00A7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«Моя соціальна інформаційна кампанія в школі», користуючись порадами «Як створити якісну новину» - стор. 156</w:t>
            </w:r>
          </w:p>
        </w:tc>
      </w:tr>
      <w:tr w:rsidR="00A77296" w:rsidTr="00A77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Лобіювання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інтересі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корупція</w:t>
            </w:r>
            <w:proofErr w:type="spellEnd"/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лобізму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корупціогенних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ризикі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виписати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терміни, поняття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відтворити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пам’яті таблицю «Чому корупція становить загрозу»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♦познайомитися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інформацією «Міжнародні антикорупційні рейтинги та індекси», «Корупційні  діяння»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6.7 – опрацювати, </w:t>
            </w:r>
            <w:r>
              <w:rPr>
                <w:rFonts w:ascii="Times New Roman" w:hAnsi="Times New Roman" w:cs="Times New Roman"/>
                <w:b/>
                <w:lang w:val="uk-UA"/>
              </w:rPr>
              <w:t>дослідити</w:t>
            </w:r>
            <w:r>
              <w:rPr>
                <w:rFonts w:ascii="Times New Roman" w:hAnsi="Times New Roman" w:cs="Times New Roman"/>
                <w:lang w:val="uk-UA"/>
              </w:rPr>
              <w:t xml:space="preserve"> трагічні наслідки корупції на окремому прикладі</w:t>
            </w:r>
          </w:p>
        </w:tc>
      </w:tr>
      <w:tr w:rsidR="00A77296" w:rsidTr="00A77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Причини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політиці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Шляхи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конспект до п. 3  «Корупційні ризики та протидія корупції»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виписати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терміни, поняття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/>
                <w:lang w:val="uk-UA"/>
              </w:rPr>
              <w:t>виконати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завдання в розділі «Аналізуємо і обговорюємо»: як практично запобігти корупції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♦відвідайте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сайт державних закупівель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ProZorro</w:t>
            </w:r>
            <w:proofErr w:type="spellEnd"/>
            <w:r w:rsidRPr="00A7729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prozorro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qov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>, ознайомтесь з принципом його роботи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189-191 - опрацювати</w:t>
            </w:r>
          </w:p>
        </w:tc>
      </w:tr>
      <w:tr w:rsidR="00A77296" w:rsidTr="00A77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Підсумково-у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загальн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Взаємодія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досягненні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суспільного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добробуту</w:t>
            </w:r>
            <w:proofErr w:type="spellEnd"/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192-194 – опрацювати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пройти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тестування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– ст. 193-194</w:t>
            </w:r>
          </w:p>
          <w:p w:rsidR="00A77296" w:rsidRDefault="00A7729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 резюме – ст. 193</w:t>
            </w:r>
          </w:p>
          <w:p w:rsidR="00A77296" w:rsidRDefault="00A77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есе</w:t>
            </w:r>
            <w:r>
              <w:rPr>
                <w:rFonts w:ascii="Times New Roman" w:hAnsi="Times New Roman" w:cs="Times New Roman"/>
                <w:lang w:val="uk-UA"/>
              </w:rPr>
              <w:t>, користуючись допомогою – ст. 194</w:t>
            </w:r>
          </w:p>
        </w:tc>
      </w:tr>
    </w:tbl>
    <w:p w:rsidR="00A77296" w:rsidRDefault="00A77296" w:rsidP="00A77296"/>
    <w:p w:rsidR="00A77296" w:rsidRDefault="00A77296" w:rsidP="00A77296"/>
    <w:p w:rsidR="0049740D" w:rsidRDefault="0049740D">
      <w:bookmarkStart w:id="0" w:name="_GoBack"/>
      <w:bookmarkEnd w:id="0"/>
    </w:p>
    <w:sectPr w:rsidR="0049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C"/>
    <w:rsid w:val="004055BC"/>
    <w:rsid w:val="0049740D"/>
    <w:rsid w:val="00A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9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296"/>
    <w:rPr>
      <w:color w:val="000000" w:themeColor="hyperlink"/>
      <w:u w:val="single"/>
    </w:rPr>
  </w:style>
  <w:style w:type="table" w:styleId="a4">
    <w:name w:val="Table Grid"/>
    <w:basedOn w:val="a1"/>
    <w:uiPriority w:val="39"/>
    <w:rsid w:val="00A772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9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296"/>
    <w:rPr>
      <w:color w:val="000000" w:themeColor="hyperlink"/>
      <w:u w:val="single"/>
    </w:rPr>
  </w:style>
  <w:style w:type="table" w:styleId="a4">
    <w:name w:val="Table Grid"/>
    <w:basedOn w:val="a1"/>
    <w:uiPriority w:val="39"/>
    <w:rsid w:val="00A772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orro.q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2020-05-06T09:48:00Z</dcterms:created>
  <dcterms:modified xsi:type="dcterms:W3CDTF">2020-05-06T09:48:00Z</dcterms:modified>
</cp:coreProperties>
</file>