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Практична робота №11: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«Створення складених векторних зображень».  Інструктаж з БЖД.</w:t>
            </w:r>
          </w:p>
          <w:p w:rsidR="00333A14" w:rsidRDefault="00CD2940" w:rsidP="006359F9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333A14">
                <w:rPr>
                  <w:rStyle w:val="a3"/>
                  <w:sz w:val="22"/>
                  <w:szCs w:val="22"/>
                  <w:lang w:val="uk-UA"/>
                </w:rPr>
                <w:t>https://www.youtube.com/watch?v=tXX7yfYqlLg&amp;list=PLafE3aTB6JO0jVs9wz-A4RqrgamMkUsI6&amp;index=16</w:t>
              </w:r>
            </w:hyperlink>
          </w:p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§2, п.7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Виконати практичну роботу №11 ст.234-235. Надіслати на адресу: </w:t>
            </w:r>
            <w:proofErr w:type="spellStart"/>
            <w:r>
              <w:rPr>
                <w:sz w:val="22"/>
                <w:szCs w:val="22"/>
                <w:lang w:val="en-US"/>
              </w:rPr>
              <w:t>sheverun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Поняття персонального навчального середовища. Хмарні технології. Використання офісних </w:t>
            </w:r>
            <w:proofErr w:type="spellStart"/>
            <w:r>
              <w:rPr>
                <w:sz w:val="22"/>
                <w:szCs w:val="22"/>
                <w:lang w:val="uk-UA"/>
              </w:rPr>
              <w:t>веб-програм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створення спільних документів. Синхронізація даних. Організація та планування колективної діяльності.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9.1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Працюємо за комп’ютером ст.245-246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14" w:rsidRDefault="00333A14" w:rsidP="006359F9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інтернет-середовищ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створення та публікації документів (текстових, графічних, презентацій тощо). Опитування з використанням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онлайн-форм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9.2</w:t>
            </w:r>
          </w:p>
          <w:p w:rsidR="00333A14" w:rsidRDefault="00333A14" w:rsidP="0063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(с. </w:t>
            </w:r>
            <w:r>
              <w:rPr>
                <w:sz w:val="22"/>
                <w:szCs w:val="22"/>
                <w:lang w:val="uk-UA"/>
              </w:rPr>
              <w:t>247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253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14" w:rsidRDefault="00333A14" w:rsidP="006359F9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Створення і використання спільних електронних закладок. Канали новин.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9.2</w:t>
            </w:r>
          </w:p>
          <w:p w:rsidR="00333A14" w:rsidRDefault="00333A14" w:rsidP="0063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(с. </w:t>
            </w:r>
            <w:r>
              <w:rPr>
                <w:sz w:val="22"/>
                <w:szCs w:val="22"/>
                <w:lang w:val="uk-UA"/>
              </w:rPr>
              <w:t>253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255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Працюємо за комп’ютером ст.255-256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Практична робота №12:</w:t>
            </w:r>
            <w:r>
              <w:rPr>
                <w:b/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 xml:space="preserve">Офісні </w:t>
            </w:r>
            <w:proofErr w:type="spellStart"/>
            <w:r>
              <w:rPr>
                <w:sz w:val="22"/>
                <w:szCs w:val="22"/>
                <w:lang w:val="uk-UA"/>
              </w:rPr>
              <w:t>веб-програми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створення спільних документів. Опитування з використанням </w:t>
            </w:r>
            <w:proofErr w:type="spellStart"/>
            <w:r>
              <w:rPr>
                <w:sz w:val="22"/>
                <w:szCs w:val="22"/>
                <w:lang w:val="uk-UA"/>
              </w:rPr>
              <w:t>онлайн-форм</w:t>
            </w:r>
            <w:proofErr w:type="spellEnd"/>
            <w:r>
              <w:rPr>
                <w:sz w:val="22"/>
                <w:szCs w:val="22"/>
                <w:lang w:val="uk-UA"/>
              </w:rPr>
              <w:t>».  Інструктаж з БЖД.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9.1; 9.2</w:t>
            </w:r>
          </w:p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4" w:rsidRDefault="00333A14" w:rsidP="006359F9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Виконати практичну роботу №11 ст.257-258. Надіслати на адресу: </w:t>
            </w:r>
            <w:proofErr w:type="spellStart"/>
            <w:r>
              <w:rPr>
                <w:sz w:val="22"/>
                <w:szCs w:val="22"/>
                <w:lang w:val="en-US"/>
              </w:rPr>
              <w:t>sheverun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</w:tr>
      <w:tr w:rsidR="00333A14" w:rsidTr="00333A14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14" w:rsidRDefault="00333A14" w:rsidP="006359F9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4" w:rsidRDefault="00333A14" w:rsidP="006359F9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93D1D" w:rsidRDefault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Pr="00193D1D" w:rsidRDefault="00193D1D" w:rsidP="00193D1D"/>
    <w:p w:rsidR="00193D1D" w:rsidRDefault="00193D1D" w:rsidP="00193D1D"/>
    <w:p w:rsidR="00193D1D" w:rsidRPr="00193D1D" w:rsidRDefault="00193D1D" w:rsidP="00193D1D"/>
    <w:p w:rsidR="00193D1D" w:rsidRPr="00193D1D" w:rsidRDefault="00193D1D" w:rsidP="00193D1D"/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09"/>
        <w:gridCol w:w="851"/>
        <w:gridCol w:w="5318"/>
        <w:gridCol w:w="1276"/>
        <w:gridCol w:w="1661"/>
      </w:tblGrid>
      <w:tr w:rsidR="00193D1D" w:rsidTr="00193D1D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lastRenderedPageBreak/>
              <w:t>Інформатика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hd w:val="clear" w:color="auto" w:fill="FFFFFF"/>
              <w:spacing w:line="81" w:lineRule="atLeast"/>
              <w:jc w:val="center"/>
            </w:pPr>
            <w:r>
              <w:rPr>
                <w:color w:val="000000"/>
              </w:rPr>
              <w:t>07.04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widowControl w:val="0"/>
              <w:spacing w:line="81" w:lineRule="atLeast"/>
              <w:ind w:right="-1"/>
            </w:pPr>
            <w:proofErr w:type="spellStart"/>
            <w:r>
              <w:rPr>
                <w:color w:val="000000"/>
              </w:rPr>
              <w:t>Поняття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іпертексту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Етапи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сайтів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 9. </w:t>
            </w:r>
          </w:p>
          <w:p w:rsidR="00193D1D" w:rsidRDefault="00193D1D">
            <w:r>
              <w:rPr>
                <w:color w:val="000000"/>
              </w:rPr>
              <w:t>§ 9.3</w:t>
            </w:r>
          </w:p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(с. 257-261)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r>
              <w:rPr>
                <w:color w:val="000000"/>
              </w:rPr>
              <w:t>Конспект § 9.3</w:t>
            </w:r>
          </w:p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(с. 257-261)</w:t>
            </w:r>
          </w:p>
        </w:tc>
      </w:tr>
      <w:tr w:rsidR="00193D1D" w:rsidTr="00193D1D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hd w:val="clear" w:color="auto" w:fill="FFFFFF"/>
              <w:spacing w:line="81" w:lineRule="atLeast"/>
              <w:jc w:val="center"/>
            </w:pPr>
            <w:r>
              <w:rPr>
                <w:color w:val="000000"/>
              </w:rPr>
              <w:t>10.04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widowControl w:val="0"/>
              <w:spacing w:line="81" w:lineRule="atLeast"/>
              <w:ind w:right="-1"/>
            </w:pPr>
            <w:proofErr w:type="spellStart"/>
            <w:r>
              <w:rPr>
                <w:color w:val="000000"/>
              </w:rPr>
              <w:t>Конструювання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сайтів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онлайн-систем </w:t>
            </w:r>
            <w:proofErr w:type="spellStart"/>
            <w:r>
              <w:rPr>
                <w:color w:val="000000"/>
              </w:rPr>
              <w:t>конструювання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 9. </w:t>
            </w:r>
          </w:p>
          <w:p w:rsidR="00193D1D" w:rsidRDefault="00193D1D">
            <w:r>
              <w:rPr>
                <w:color w:val="000000"/>
              </w:rPr>
              <w:t>§ 9.3</w:t>
            </w:r>
          </w:p>
          <w:p w:rsidR="00193D1D" w:rsidRDefault="00193D1D">
            <w:pPr>
              <w:spacing w:line="81" w:lineRule="atLeast"/>
            </w:pPr>
            <w:r>
              <w:rPr>
                <w:color w:val="000000"/>
              </w:rPr>
              <w:t>(с. 262-267)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D1D" w:rsidRDefault="00193D1D">
            <w:pPr>
              <w:spacing w:line="81" w:lineRule="atLeast"/>
              <w:jc w:val="center"/>
            </w:pPr>
            <w:proofErr w:type="spellStart"/>
            <w:r>
              <w:rPr>
                <w:color w:val="000000"/>
              </w:rPr>
              <w:t>Працюємо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комп’ютером</w:t>
            </w:r>
            <w:proofErr w:type="spellEnd"/>
            <w:r>
              <w:rPr>
                <w:color w:val="000000"/>
              </w:rPr>
              <w:t xml:space="preserve"> ст.245-246</w:t>
            </w:r>
          </w:p>
        </w:tc>
      </w:tr>
    </w:tbl>
    <w:p w:rsidR="00A57299" w:rsidRDefault="00CD2940" w:rsidP="00193D1D"/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435313" w:rsidTr="0043531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Розв’язування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компетентнісних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задач з теми «Комп’ютерні презентації» та «Основи інформаційної безпеки»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jc w:val="center"/>
            </w:pPr>
          </w:p>
        </w:tc>
      </w:tr>
      <w:tr w:rsidR="00435313" w:rsidTr="0043531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3" w:rsidRDefault="0043531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Розв’язування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компетентнісних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задач з теми «Табличні величини та алгоритми їх опрацювання»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jc w:val="center"/>
            </w:pPr>
          </w:p>
        </w:tc>
      </w:tr>
      <w:tr w:rsidR="00435313" w:rsidTr="00435313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13" w:rsidRDefault="00435313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13" w:rsidRDefault="00435313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35313" w:rsidRDefault="00435313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tbl>
      <w:tblPr>
        <w:tblStyle w:val="a8"/>
        <w:tblpPr w:leftFromText="180" w:rightFromText="180" w:bottomFromText="200" w:vertAnchor="text" w:horzAnchor="margin" w:tblpXSpec="center" w:tblpY="-65"/>
        <w:tblW w:w="11265" w:type="dxa"/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74518A" w:rsidTr="0074518A">
        <w:trPr>
          <w:trHeight w:val="81"/>
        </w:trPr>
        <w:tc>
          <w:tcPr>
            <w:tcW w:w="1452" w:type="dxa"/>
            <w:hideMark/>
          </w:tcPr>
          <w:p w:rsidR="0074518A" w:rsidRDefault="0074518A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hideMark/>
          </w:tcPr>
          <w:p w:rsidR="0074518A" w:rsidRDefault="0074518A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hideMark/>
          </w:tcPr>
          <w:p w:rsidR="0074518A" w:rsidRDefault="0074518A" w:rsidP="006A72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28.04</w:t>
            </w:r>
          </w:p>
        </w:tc>
        <w:tc>
          <w:tcPr>
            <w:tcW w:w="5318" w:type="dxa"/>
            <w:hideMark/>
          </w:tcPr>
          <w:p w:rsidR="0074518A" w:rsidRDefault="0074518A" w:rsidP="006A729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  <w:proofErr w:type="spellStart"/>
            <w:r>
              <w:rPr>
                <w:lang w:val="uk-UA"/>
              </w:rPr>
              <w:t>компетентнісних</w:t>
            </w:r>
            <w:proofErr w:type="spellEnd"/>
            <w:r>
              <w:rPr>
                <w:lang w:val="uk-UA"/>
              </w:rPr>
              <w:t xml:space="preserve"> задач з теми «Комп’ютерні публікації»</w:t>
            </w:r>
          </w:p>
        </w:tc>
        <w:tc>
          <w:tcPr>
            <w:tcW w:w="1276" w:type="dxa"/>
            <w:hideMark/>
          </w:tcPr>
          <w:p w:rsidR="0074518A" w:rsidRDefault="0074518A" w:rsidP="006A729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  <w:p w:rsidR="0074518A" w:rsidRDefault="0074518A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  <w:lang w:val="uk-UA"/>
              </w:rPr>
              <w:t>10.1</w:t>
            </w:r>
          </w:p>
          <w:p w:rsidR="0074518A" w:rsidRDefault="0074518A" w:rsidP="006A7290">
            <w:pPr>
              <w:spacing w:line="276" w:lineRule="auto"/>
            </w:pPr>
            <w:r>
              <w:rPr>
                <w:sz w:val="22"/>
                <w:szCs w:val="22"/>
              </w:rPr>
              <w:t xml:space="preserve">(с. </w:t>
            </w:r>
            <w:r>
              <w:rPr>
                <w:sz w:val="22"/>
                <w:szCs w:val="22"/>
                <w:lang w:val="uk-UA"/>
              </w:rPr>
              <w:t>272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274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hideMark/>
          </w:tcPr>
          <w:p w:rsidR="0074518A" w:rsidRDefault="0074518A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Працюємо за комп’ютером ст.274, № 9</w:t>
            </w:r>
          </w:p>
        </w:tc>
      </w:tr>
    </w:tbl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p w:rsidR="0074518A" w:rsidRDefault="0074518A" w:rsidP="00193D1D"/>
    <w:tbl>
      <w:tblPr>
        <w:tblpPr w:leftFromText="180" w:rightFromText="180" w:bottomFromText="200" w:vertAnchor="text" w:horzAnchor="margin" w:tblpXSpec="center" w:tblpY="-65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709"/>
        <w:gridCol w:w="851"/>
        <w:gridCol w:w="5315"/>
        <w:gridCol w:w="1275"/>
        <w:gridCol w:w="1660"/>
      </w:tblGrid>
      <w:tr w:rsidR="0074518A" w:rsidTr="0074518A">
        <w:trPr>
          <w:trHeight w:val="8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8A" w:rsidRDefault="0074518A" w:rsidP="006A7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8A" w:rsidRDefault="0074518A" w:rsidP="006A729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9-а;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8A" w:rsidRDefault="0074518A" w:rsidP="006A72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8A" w:rsidRDefault="0074518A" w:rsidP="006A729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  <w:proofErr w:type="spellStart"/>
            <w:r>
              <w:rPr>
                <w:lang w:val="uk-UA"/>
              </w:rPr>
              <w:t>компетентнісних</w:t>
            </w:r>
            <w:proofErr w:type="spellEnd"/>
            <w:r>
              <w:rPr>
                <w:lang w:val="uk-UA"/>
              </w:rPr>
              <w:t xml:space="preserve"> задач з теми «Комп’ютерна графіка. Векторний графічний редактор»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8A" w:rsidRDefault="0074518A" w:rsidP="006A729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  <w:p w:rsidR="0074518A" w:rsidRDefault="0074518A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8A" w:rsidRDefault="0074518A" w:rsidP="006A7290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Виконати  ст.226. №1. </w:t>
            </w:r>
          </w:p>
        </w:tc>
      </w:tr>
      <w:tr w:rsidR="0074518A" w:rsidTr="0074518A">
        <w:trPr>
          <w:trHeight w:val="8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A" w:rsidRDefault="0074518A" w:rsidP="006A72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8A" w:rsidRDefault="0074518A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8A" w:rsidRDefault="0074518A" w:rsidP="006A72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08.05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8A" w:rsidRDefault="0074518A" w:rsidP="006A729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Розв’язування </w:t>
            </w:r>
            <w:proofErr w:type="spellStart"/>
            <w:r>
              <w:rPr>
                <w:lang w:val="uk-UA"/>
              </w:rPr>
              <w:t>компетентнісних</w:t>
            </w:r>
            <w:proofErr w:type="spellEnd"/>
            <w:r>
              <w:rPr>
                <w:lang w:val="uk-UA"/>
              </w:rPr>
              <w:t xml:space="preserve"> задач з теми «Створення персонального навчального середовища»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8A" w:rsidRDefault="0074518A" w:rsidP="006A729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  <w:p w:rsidR="0074518A" w:rsidRDefault="0074518A" w:rsidP="006A729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8A" w:rsidRDefault="0074518A" w:rsidP="006A7290">
            <w:pPr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</w:tr>
    </w:tbl>
    <w:p w:rsidR="0074518A" w:rsidRPr="00435313" w:rsidRDefault="0074518A" w:rsidP="00193D1D">
      <w:bookmarkStart w:id="0" w:name="_GoBack"/>
      <w:bookmarkEnd w:id="0"/>
    </w:p>
    <w:sectPr w:rsidR="0074518A" w:rsidRPr="00435313" w:rsidSect="00333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40" w:rsidRDefault="00CD2940" w:rsidP="00193D1D">
      <w:r>
        <w:separator/>
      </w:r>
    </w:p>
  </w:endnote>
  <w:endnote w:type="continuationSeparator" w:id="0">
    <w:p w:rsidR="00CD2940" w:rsidRDefault="00CD2940" w:rsidP="0019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40" w:rsidRDefault="00CD2940" w:rsidP="00193D1D">
      <w:r>
        <w:separator/>
      </w:r>
    </w:p>
  </w:footnote>
  <w:footnote w:type="continuationSeparator" w:id="0">
    <w:p w:rsidR="00CD2940" w:rsidRDefault="00CD2940" w:rsidP="0019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B"/>
    <w:rsid w:val="00193D1D"/>
    <w:rsid w:val="001D781F"/>
    <w:rsid w:val="00333A14"/>
    <w:rsid w:val="00435313"/>
    <w:rsid w:val="0074518A"/>
    <w:rsid w:val="007A5536"/>
    <w:rsid w:val="0084404D"/>
    <w:rsid w:val="00A02CE9"/>
    <w:rsid w:val="00A1467B"/>
    <w:rsid w:val="00C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A14"/>
    <w:rPr>
      <w:color w:val="000000" w:themeColor="hyperlink"/>
      <w:u w:val="single"/>
    </w:rPr>
  </w:style>
  <w:style w:type="paragraph" w:customStyle="1" w:styleId="Style16">
    <w:name w:val="Style16"/>
    <w:basedOn w:val="a"/>
    <w:rsid w:val="00333A14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customStyle="1" w:styleId="FontStyle42">
    <w:name w:val="Font Style42"/>
    <w:rsid w:val="00333A14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4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A14"/>
    <w:rPr>
      <w:color w:val="000000" w:themeColor="hyperlink"/>
      <w:u w:val="single"/>
    </w:rPr>
  </w:style>
  <w:style w:type="paragraph" w:customStyle="1" w:styleId="Style16">
    <w:name w:val="Style16"/>
    <w:basedOn w:val="a"/>
    <w:rsid w:val="00333A14"/>
    <w:pPr>
      <w:widowControl w:val="0"/>
      <w:autoSpaceDE w:val="0"/>
      <w:autoSpaceDN w:val="0"/>
      <w:adjustRightInd w:val="0"/>
      <w:spacing w:line="215" w:lineRule="exact"/>
    </w:pPr>
    <w:rPr>
      <w:rFonts w:ascii="Bookman Old Style" w:hAnsi="Bookman Old Style"/>
    </w:rPr>
  </w:style>
  <w:style w:type="character" w:customStyle="1" w:styleId="FontStyle42">
    <w:name w:val="Font Style42"/>
    <w:rsid w:val="00333A14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93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D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4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XX7yfYqlLg&amp;list=PLafE3aTB6JO0jVs9wz-A4RqrgamMkUsI6&amp;index=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2020-04-10T14:25:00Z</dcterms:created>
  <dcterms:modified xsi:type="dcterms:W3CDTF">2020-05-06T15:51:00Z</dcterms:modified>
</cp:coreProperties>
</file>