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16" w:rsidRDefault="000F3616" w:rsidP="000F36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Українська література</w:t>
      </w:r>
    </w:p>
    <w:tbl>
      <w:tblPr>
        <w:tblW w:w="10485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5220"/>
        <w:gridCol w:w="2126"/>
        <w:gridCol w:w="2125"/>
      </w:tblGrid>
      <w:tr w:rsidR="000F3616" w:rsidTr="000F3616">
        <w:trPr>
          <w:trHeight w:val="4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0F3616" w:rsidRDefault="000F3616">
            <w:pPr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SchoolBook_Alx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SchoolBook_Alx"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0F3616" w:rsidRDefault="000F3616">
            <w:pPr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SchoolBook_Alx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SchoolBook_Alx"/>
                <w:i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0F3616" w:rsidRDefault="000F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Д/з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16" w:rsidRDefault="000F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Примітки</w:t>
            </w:r>
          </w:p>
        </w:tc>
      </w:tr>
      <w:tr w:rsidR="000F3616" w:rsidTr="000F3616">
        <w:trPr>
          <w:trHeight w:val="422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0F3616" w:rsidRDefault="000F3616">
            <w:pPr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SchoolBook_Alx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SchoolBook_Alx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0F3616" w:rsidRDefault="000F3616">
            <w:pPr>
              <w:pStyle w:val="Style2"/>
              <w:widowControl/>
              <w:spacing w:line="240" w:lineRule="auto"/>
              <w:ind w:firstLine="29"/>
              <w:jc w:val="both"/>
              <w:rPr>
                <w:rStyle w:val="FontStyle15"/>
                <w:lang w:eastAsia="uk-UA"/>
              </w:rPr>
            </w:pPr>
            <w:r>
              <w:rPr>
                <w:i/>
              </w:rPr>
              <w:t xml:space="preserve">РЗМ. </w:t>
            </w:r>
            <w:r>
              <w:t xml:space="preserve">Загальнолюдські риси героїв роману </w:t>
            </w:r>
            <w:r>
              <w:rPr>
                <w:i/>
              </w:rPr>
              <w:t>(усно)</w:t>
            </w:r>
            <w: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0F3616" w:rsidRDefault="000F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письмово на пит.№2- с.235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16" w:rsidRDefault="000F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3616" w:rsidTr="000F3616">
        <w:trPr>
          <w:trHeight w:val="4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0F3616" w:rsidRDefault="000F3616">
            <w:pPr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SchoolBook_Alx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SchoolBook_Alx"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0F3616" w:rsidRDefault="000F3616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15"/>
                <w:lang w:eastAsia="uk-UA"/>
              </w:rPr>
            </w:pPr>
            <w:r>
              <w:t>Життя і творча діяльність Марка Вовчка. «Народні оповідання».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0F3616" w:rsidRDefault="000F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с.237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16" w:rsidRDefault="000F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вивчити біографію М.Вовчка</w:t>
            </w:r>
          </w:p>
        </w:tc>
      </w:tr>
      <w:tr w:rsidR="000F3616" w:rsidTr="000F3616">
        <w:trPr>
          <w:trHeight w:val="42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0F3616" w:rsidRDefault="000F3616">
            <w:pPr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SchoolBook_Alx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SchoolBook_Alx"/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0F3616" w:rsidRDefault="000F3616">
            <w:pPr>
              <w:pStyle w:val="Style2"/>
              <w:widowControl/>
              <w:spacing w:line="240" w:lineRule="auto"/>
              <w:jc w:val="both"/>
              <w:rPr>
                <w:rStyle w:val="FontStyle15"/>
                <w:lang w:eastAsia="uk-UA"/>
              </w:rPr>
            </w:pPr>
            <w:r>
              <w:t xml:space="preserve">Продовження теми народного життя в повісті Марка Вовчка «Інститутка». </w:t>
            </w:r>
            <w:proofErr w:type="spellStart"/>
            <w:r>
              <w:t>Антилюдяна</w:t>
            </w:r>
            <w:proofErr w:type="spellEnd"/>
            <w:r>
              <w:t xml:space="preserve"> суть кріпосництва та солдатчини.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0F3616" w:rsidRDefault="000F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с.238-239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16" w:rsidRDefault="000F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усно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питання-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с.238-239</w:t>
            </w:r>
          </w:p>
        </w:tc>
      </w:tr>
    </w:tbl>
    <w:p w:rsidR="008736E6" w:rsidRPr="000F3616" w:rsidRDefault="008736E6">
      <w:pPr>
        <w:rPr>
          <w:lang/>
        </w:rPr>
      </w:pPr>
      <w:bookmarkStart w:id="0" w:name="_GoBack"/>
      <w:bookmarkEnd w:id="0"/>
    </w:p>
    <w:sectPr w:rsidR="008736E6" w:rsidRPr="000F3616" w:rsidSect="000F36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_Alx">
    <w:altName w:val="Microsoft YaHei"/>
    <w:charset w:val="CC"/>
    <w:family w:val="auto"/>
    <w:pitch w:val="variable"/>
    <w:sig w:usb0="8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A2"/>
    <w:rsid w:val="000F3616"/>
    <w:rsid w:val="008736E6"/>
    <w:rsid w:val="00C2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16"/>
    <w:rPr>
      <w:rFonts w:eastAsiaTheme="minorEastAsia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F3616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0F3616"/>
    <w:rPr>
      <w:rFonts w:ascii="Cambria" w:hAnsi="Cambria" w:cs="Cambri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16"/>
    <w:rPr>
      <w:rFonts w:eastAsiaTheme="minorEastAsia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F3616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0F3616"/>
    <w:rPr>
      <w:rFonts w:ascii="Cambria" w:hAnsi="Cambria" w:cs="Cambri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2020-04-23T09:07:00Z</dcterms:created>
  <dcterms:modified xsi:type="dcterms:W3CDTF">2020-04-23T09:08:00Z</dcterms:modified>
</cp:coreProperties>
</file>