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D0" w:rsidRDefault="000A06D0" w:rsidP="000A06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6-А клас</w:t>
      </w:r>
    </w:p>
    <w:p w:rsidR="000A06D0" w:rsidRDefault="000A06D0" w:rsidP="000A06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06D0" w:rsidRDefault="000A06D0" w:rsidP="000A06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Українська мова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Узагальнення вивченого з розділу «Займенник».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впр.555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розділові знаки при звертанні</w:t>
            </w:r>
          </w:p>
        </w:tc>
      </w:tr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Узагальнення вивченого з розділу «Займенник».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впр.556 усно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ЗМ.</w:t>
            </w: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 xml:space="preserve"> Усний твір-опис приміщення на основі особистих вражень у науковому стилі.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с.214-215 виконати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розряди займенників</w:t>
            </w:r>
          </w:p>
        </w:tc>
      </w:tr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ЗМ.</w:t>
            </w: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 xml:space="preserve"> Письмовий твір-опис приміщення на основі особистих вражень у науковому стилі.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розділ «Цікаво знати»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правила</w:t>
            </w:r>
          </w:p>
        </w:tc>
      </w:tr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ЗМ.</w:t>
            </w: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 світоглядного змісту.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впр.602 (І, ІІ)- усно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с.234-235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</w:t>
            </w:r>
          </w:p>
        </w:tc>
      </w:tr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ЗМ.</w:t>
            </w: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 xml:space="preserve"> Докладний переказ тексту наукового стилю (усно).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впр.605 скласти 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с.238-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</w:t>
            </w:r>
          </w:p>
        </w:tc>
      </w:tr>
      <w:tr w:rsidR="000A06D0" w:rsidTr="000A06D0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Повторення в кінці року. Лексикологія.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впр.560 (ІІ)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D0" w:rsidRDefault="000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активну і пасивну лексику</w:t>
            </w:r>
          </w:p>
        </w:tc>
      </w:tr>
    </w:tbl>
    <w:p w:rsidR="00832A0D" w:rsidRDefault="00832A0D">
      <w:pPr>
        <w:rPr>
          <w:lang w:val="ru-RU"/>
        </w:rPr>
      </w:pPr>
    </w:p>
    <w:p w:rsidR="00295F05" w:rsidRDefault="00295F05">
      <w:pPr>
        <w:rPr>
          <w:lang w:val="ru-RU"/>
        </w:rPr>
      </w:pPr>
    </w:p>
    <w:p w:rsidR="00295F05" w:rsidRDefault="00295F05" w:rsidP="00295F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 робота з української мови</w:t>
      </w:r>
    </w:p>
    <w:p w:rsidR="00295F05" w:rsidRDefault="00295F05" w:rsidP="00295F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«Числівник, займенник»</w:t>
      </w:r>
    </w:p>
    <w:p w:rsidR="00295F05" w:rsidRDefault="00295F05" w:rsidP="00295F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5F05" w:rsidRDefault="00295F05" w:rsidP="00295F05">
      <w:pPr>
        <w:pStyle w:val="Style6"/>
        <w:widowControl/>
        <w:tabs>
          <w:tab w:val="left" w:pos="576"/>
        </w:tabs>
        <w:spacing w:before="53" w:line="250" w:lineRule="exact"/>
        <w:ind w:left="206"/>
        <w:jc w:val="left"/>
        <w:rPr>
          <w:rStyle w:val="FontStyle12"/>
          <w:sz w:val="22"/>
          <w:szCs w:val="22"/>
          <w:lang w:eastAsia="uk-UA"/>
        </w:rPr>
      </w:pPr>
    </w:p>
    <w:p w:rsidR="00295F05" w:rsidRDefault="00295F05" w:rsidP="00295F05">
      <w:pPr>
        <w:pStyle w:val="Style6"/>
        <w:widowControl/>
        <w:tabs>
          <w:tab w:val="left" w:pos="576"/>
        </w:tabs>
        <w:spacing w:before="53" w:line="250" w:lineRule="exact"/>
        <w:ind w:left="206"/>
        <w:jc w:val="left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1.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Числівник — це частина мови, яка означає: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а)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порядок предметів при лічбі;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б)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кількість і порядок при лічбі;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302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в)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назву предмета.</w:t>
      </w:r>
    </w:p>
    <w:p w:rsidR="00295F05" w:rsidRDefault="00295F05" w:rsidP="00295F05">
      <w:pPr>
        <w:pStyle w:val="Style6"/>
        <w:widowControl/>
        <w:tabs>
          <w:tab w:val="left" w:pos="576"/>
        </w:tabs>
        <w:spacing w:line="302" w:lineRule="exact"/>
        <w:ind w:left="206" w:right="1690"/>
        <w:jc w:val="left"/>
        <w:rPr>
          <w:rStyle w:val="FontStyle14"/>
          <w:sz w:val="22"/>
          <w:szCs w:val="22"/>
        </w:rPr>
      </w:pPr>
      <w:r>
        <w:rPr>
          <w:rStyle w:val="FontStyle12"/>
          <w:sz w:val="22"/>
          <w:szCs w:val="22"/>
          <w:lang w:val="uk-UA" w:eastAsia="uk-UA"/>
        </w:rPr>
        <w:lastRenderedPageBreak/>
        <w:t>2.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Яку форму числівника треба вставити в реченні?</w:t>
      </w:r>
      <w:r>
        <w:rPr>
          <w:rStyle w:val="FontStyle12"/>
          <w:sz w:val="22"/>
          <w:szCs w:val="22"/>
          <w:lang w:val="uk-UA" w:eastAsia="uk-UA"/>
        </w:rPr>
        <w:br/>
      </w:r>
      <w:r>
        <w:rPr>
          <w:rStyle w:val="FontStyle14"/>
          <w:sz w:val="22"/>
          <w:szCs w:val="22"/>
          <w:lang w:val="uk-UA" w:eastAsia="uk-UA"/>
        </w:rPr>
        <w:t>Від ...  відняти</w:t>
      </w:r>
      <w:r>
        <w:rPr>
          <w:rStyle w:val="FontStyle14"/>
          <w:sz w:val="22"/>
          <w:szCs w:val="22"/>
          <w:lang w:eastAsia="uk-UA"/>
        </w:rPr>
        <w:t xml:space="preserve">  </w:t>
      </w:r>
      <w:r>
        <w:rPr>
          <w:rStyle w:val="FontStyle14"/>
          <w:sz w:val="22"/>
          <w:szCs w:val="22"/>
          <w:lang w:val="uk-UA" w:eastAsia="uk-UA"/>
        </w:rPr>
        <w:t>тридцять — буде  тридцять.</w:t>
      </w:r>
    </w:p>
    <w:p w:rsidR="00295F05" w:rsidRDefault="00295F05" w:rsidP="00295F05">
      <w:pPr>
        <w:pStyle w:val="Style3"/>
        <w:widowControl/>
        <w:tabs>
          <w:tab w:val="left" w:pos="893"/>
        </w:tabs>
        <w:spacing w:line="302" w:lineRule="exact"/>
        <w:ind w:left="59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  <w:lang w:val="uk-UA" w:eastAsia="uk-UA"/>
        </w:rPr>
        <w:t>а)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Шістдесят;</w:t>
      </w:r>
    </w:p>
    <w:p w:rsidR="00295F05" w:rsidRDefault="00295F05" w:rsidP="00295F05">
      <w:pPr>
        <w:pStyle w:val="Style3"/>
        <w:widowControl/>
        <w:tabs>
          <w:tab w:val="left" w:pos="893"/>
        </w:tabs>
        <w:spacing w:before="5"/>
        <w:ind w:left="590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б)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proofErr w:type="spellStart"/>
      <w:r>
        <w:rPr>
          <w:rStyle w:val="FontStyle12"/>
          <w:sz w:val="22"/>
          <w:szCs w:val="22"/>
          <w:lang w:val="uk-UA" w:eastAsia="uk-UA"/>
        </w:rPr>
        <w:t>шестидесяти</w:t>
      </w:r>
      <w:proofErr w:type="spellEnd"/>
      <w:r>
        <w:rPr>
          <w:rStyle w:val="FontStyle12"/>
          <w:sz w:val="22"/>
          <w:szCs w:val="22"/>
          <w:lang w:val="uk-UA" w:eastAsia="uk-UA"/>
        </w:rPr>
        <w:t>;</w:t>
      </w:r>
    </w:p>
    <w:p w:rsidR="00295F05" w:rsidRDefault="00295F05" w:rsidP="00295F05">
      <w:pPr>
        <w:pStyle w:val="Style3"/>
        <w:widowControl/>
        <w:tabs>
          <w:tab w:val="left" w:pos="893"/>
        </w:tabs>
        <w:spacing w:before="19"/>
        <w:ind w:left="590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в)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шістдесяти.</w:t>
      </w:r>
    </w:p>
    <w:p w:rsidR="00295F05" w:rsidRDefault="00295F05" w:rsidP="00295F05">
      <w:pPr>
        <w:pStyle w:val="Style6"/>
        <w:widowControl/>
        <w:tabs>
          <w:tab w:val="left" w:pos="576"/>
        </w:tabs>
        <w:spacing w:before="58" w:line="250" w:lineRule="exact"/>
        <w:ind w:left="206"/>
        <w:jc w:val="left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3.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На які групи поділяються числівники?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а)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кількісні та вказівні;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б)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порядкові та розподільні;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в)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кількісні і порядкові.</w:t>
      </w:r>
    </w:p>
    <w:p w:rsidR="00295F05" w:rsidRDefault="00295F05" w:rsidP="00295F05">
      <w:pPr>
        <w:pStyle w:val="Style6"/>
        <w:widowControl/>
        <w:tabs>
          <w:tab w:val="left" w:pos="576"/>
        </w:tabs>
        <w:spacing w:before="58" w:line="245" w:lineRule="exact"/>
        <w:ind w:left="206"/>
        <w:jc w:val="left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4.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Займенник вказує: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45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а) на предмет, ознаку, кількість, але не називає їх;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45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б)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на кількість предметів;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45" w:lineRule="exact"/>
        <w:ind w:left="595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в)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на предмет.</w:t>
      </w:r>
    </w:p>
    <w:p w:rsidR="00295F05" w:rsidRDefault="00295F05" w:rsidP="00295F05">
      <w:pPr>
        <w:pStyle w:val="Style6"/>
        <w:widowControl/>
        <w:tabs>
          <w:tab w:val="left" w:pos="576"/>
        </w:tabs>
        <w:spacing w:before="53" w:line="250" w:lineRule="exact"/>
        <w:ind w:left="206"/>
        <w:jc w:val="left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5.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До третьої особи належать займенники: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600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а)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ти, ви, вас, тобою;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600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б)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я, ми, мене, нас;</w:t>
      </w:r>
    </w:p>
    <w:p w:rsidR="00295F05" w:rsidRDefault="00295F05" w:rsidP="00295F05">
      <w:pPr>
        <w:pStyle w:val="Style3"/>
        <w:widowControl/>
        <w:tabs>
          <w:tab w:val="left" w:pos="898"/>
        </w:tabs>
        <w:spacing w:line="250" w:lineRule="exact"/>
        <w:ind w:left="600"/>
        <w:rPr>
          <w:rStyle w:val="FontStyle12"/>
          <w:sz w:val="22"/>
          <w:szCs w:val="22"/>
          <w:lang w:val="uk-UA" w:eastAsia="uk-UA"/>
        </w:rPr>
      </w:pPr>
      <w:r>
        <w:rPr>
          <w:rStyle w:val="FontStyle12"/>
          <w:sz w:val="22"/>
          <w:szCs w:val="22"/>
          <w:lang w:val="uk-UA" w:eastAsia="uk-UA"/>
        </w:rPr>
        <w:t>в)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2"/>
          <w:sz w:val="22"/>
          <w:szCs w:val="22"/>
          <w:lang w:val="uk-UA" w:eastAsia="uk-UA"/>
        </w:rPr>
        <w:t>він, вона, воно, вони.</w:t>
      </w:r>
    </w:p>
    <w:p w:rsidR="00295F05" w:rsidRDefault="00295F05" w:rsidP="00295F05">
      <w:pPr>
        <w:pStyle w:val="Style6"/>
        <w:widowControl/>
        <w:tabs>
          <w:tab w:val="left" w:pos="576"/>
          <w:tab w:val="left" w:leader="underscore" w:pos="2741"/>
        </w:tabs>
        <w:spacing w:before="48" w:line="250" w:lineRule="exact"/>
        <w:ind w:left="206" w:right="1162"/>
        <w:jc w:val="left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  <w:lang w:val="uk-UA" w:eastAsia="uk-UA"/>
        </w:rPr>
        <w:t>6.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1"/>
          <w:sz w:val="22"/>
          <w:szCs w:val="22"/>
          <w:lang w:val="uk-UA" w:eastAsia="uk-UA"/>
        </w:rPr>
        <w:t>Познач правильний варіант написання.</w:t>
      </w:r>
    </w:p>
    <w:p w:rsidR="00295F05" w:rsidRDefault="00295F05" w:rsidP="00295F05">
      <w:pPr>
        <w:pStyle w:val="Style6"/>
        <w:widowControl/>
        <w:tabs>
          <w:tab w:val="left" w:pos="696"/>
        </w:tabs>
        <w:spacing w:line="250" w:lineRule="exact"/>
        <w:ind w:left="394"/>
        <w:rPr>
          <w:rStyle w:val="FontStyle11"/>
          <w:sz w:val="22"/>
          <w:szCs w:val="22"/>
          <w:lang w:val="uk-UA" w:eastAsia="uk-UA"/>
        </w:rPr>
      </w:pPr>
      <w:r>
        <w:rPr>
          <w:rStyle w:val="FontStyle11"/>
          <w:sz w:val="22"/>
          <w:szCs w:val="22"/>
          <w:lang w:val="uk-UA" w:eastAsia="uk-UA"/>
        </w:rPr>
        <w:t>а)</w:t>
      </w:r>
      <w:r>
        <w:rPr>
          <w:rStyle w:val="FontStyle11"/>
          <w:rFonts w:ascii="Times New Roman" w:hAnsi="Times New Roman"/>
          <w:sz w:val="22"/>
          <w:szCs w:val="22"/>
          <w:lang w:val="uk-UA" w:eastAsia="uk-UA"/>
        </w:rPr>
        <w:tab/>
        <w:t>з</w:t>
      </w:r>
      <w:r>
        <w:rPr>
          <w:rStyle w:val="FontStyle11"/>
          <w:sz w:val="22"/>
          <w:szCs w:val="22"/>
          <w:lang w:val="uk-UA" w:eastAsia="uk-UA"/>
        </w:rPr>
        <w:t>а мною;</w:t>
      </w:r>
    </w:p>
    <w:p w:rsidR="00295F05" w:rsidRDefault="00295F05" w:rsidP="00295F05">
      <w:pPr>
        <w:pStyle w:val="Style6"/>
        <w:widowControl/>
        <w:tabs>
          <w:tab w:val="left" w:pos="696"/>
        </w:tabs>
        <w:spacing w:line="250" w:lineRule="exact"/>
        <w:ind w:left="394"/>
        <w:rPr>
          <w:rStyle w:val="FontStyle11"/>
          <w:sz w:val="22"/>
          <w:szCs w:val="22"/>
          <w:lang w:val="uk-UA" w:eastAsia="uk-UA"/>
        </w:rPr>
      </w:pPr>
      <w:r>
        <w:rPr>
          <w:rStyle w:val="FontStyle11"/>
          <w:sz w:val="22"/>
          <w:szCs w:val="22"/>
          <w:lang w:val="uk-UA" w:eastAsia="uk-UA"/>
        </w:rPr>
        <w:t>б)</w:t>
      </w:r>
      <w:r>
        <w:rPr>
          <w:rStyle w:val="FontStyle11"/>
          <w:rFonts w:ascii="Times New Roman" w:hAnsi="Times New Roman"/>
          <w:sz w:val="22"/>
          <w:szCs w:val="22"/>
          <w:lang w:val="uk-UA" w:eastAsia="uk-UA"/>
        </w:rPr>
        <w:tab/>
      </w:r>
      <w:proofErr w:type="spellStart"/>
      <w:r>
        <w:rPr>
          <w:rStyle w:val="FontStyle11"/>
          <w:sz w:val="22"/>
          <w:szCs w:val="22"/>
          <w:lang w:val="uk-UA" w:eastAsia="uk-UA"/>
        </w:rPr>
        <w:t>замною</w:t>
      </w:r>
      <w:proofErr w:type="spellEnd"/>
      <w:r>
        <w:rPr>
          <w:rStyle w:val="FontStyle11"/>
          <w:sz w:val="22"/>
          <w:szCs w:val="22"/>
          <w:lang w:val="uk-UA" w:eastAsia="uk-UA"/>
        </w:rPr>
        <w:t>;</w:t>
      </w:r>
    </w:p>
    <w:p w:rsidR="00295F05" w:rsidRDefault="00295F05" w:rsidP="00295F05">
      <w:pPr>
        <w:pStyle w:val="Style6"/>
        <w:widowControl/>
        <w:tabs>
          <w:tab w:val="left" w:pos="696"/>
        </w:tabs>
        <w:spacing w:line="250" w:lineRule="exact"/>
        <w:ind w:left="394"/>
        <w:rPr>
          <w:rStyle w:val="FontStyle11"/>
          <w:sz w:val="22"/>
          <w:szCs w:val="22"/>
          <w:lang w:val="uk-UA" w:eastAsia="uk-UA"/>
        </w:rPr>
      </w:pPr>
      <w:r>
        <w:rPr>
          <w:rStyle w:val="FontStyle11"/>
          <w:sz w:val="22"/>
          <w:szCs w:val="22"/>
          <w:lang w:val="uk-UA" w:eastAsia="uk-UA"/>
        </w:rPr>
        <w:t>в)</w:t>
      </w:r>
      <w:r>
        <w:rPr>
          <w:rStyle w:val="FontStyle11"/>
          <w:rFonts w:ascii="Times New Roman" w:hAnsi="Times New Roman"/>
          <w:sz w:val="22"/>
          <w:szCs w:val="22"/>
          <w:lang w:val="uk-UA" w:eastAsia="uk-UA"/>
        </w:rPr>
        <w:tab/>
      </w:r>
      <w:r>
        <w:rPr>
          <w:rStyle w:val="FontStyle11"/>
          <w:sz w:val="22"/>
          <w:szCs w:val="22"/>
          <w:lang w:val="uk-UA" w:eastAsia="uk-UA"/>
        </w:rPr>
        <w:t>за-мною.</w:t>
      </w:r>
    </w:p>
    <w:p w:rsidR="00295F05" w:rsidRDefault="00295F05" w:rsidP="00295F05">
      <w:pPr>
        <w:rPr>
          <w:lang w:eastAsia="en-US"/>
        </w:rPr>
      </w:pPr>
    </w:p>
    <w:p w:rsidR="00295F05" w:rsidRPr="00295F05" w:rsidRDefault="00295F05">
      <w:bookmarkStart w:id="0" w:name="_GoBack"/>
      <w:bookmarkEnd w:id="0"/>
    </w:p>
    <w:sectPr w:rsidR="00295F05" w:rsidRPr="00295F05" w:rsidSect="000A0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B"/>
    <w:rsid w:val="000A06D0"/>
    <w:rsid w:val="00295F05"/>
    <w:rsid w:val="00832A0D"/>
    <w:rsid w:val="009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0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95F0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ru-RU"/>
    </w:rPr>
  </w:style>
  <w:style w:type="paragraph" w:customStyle="1" w:styleId="Style6">
    <w:name w:val="Style6"/>
    <w:basedOn w:val="a"/>
    <w:rsid w:val="00295F0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Microsoft Sans Serif" w:eastAsia="Times New Roman" w:hAnsi="Microsoft Sans Serif" w:cs="Times New Roman"/>
      <w:sz w:val="24"/>
      <w:szCs w:val="24"/>
      <w:lang w:val="ru-RU"/>
    </w:rPr>
  </w:style>
  <w:style w:type="character" w:customStyle="1" w:styleId="FontStyle12">
    <w:name w:val="Font Style12"/>
    <w:basedOn w:val="a0"/>
    <w:rsid w:val="00295F05"/>
    <w:rPr>
      <w:rFonts w:ascii="Georgia" w:hAnsi="Georgia" w:cs="Georgia" w:hint="default"/>
      <w:sz w:val="20"/>
      <w:szCs w:val="20"/>
    </w:rPr>
  </w:style>
  <w:style w:type="character" w:customStyle="1" w:styleId="FontStyle14">
    <w:name w:val="Font Style14"/>
    <w:basedOn w:val="a0"/>
    <w:rsid w:val="00295F05"/>
    <w:rPr>
      <w:rFonts w:ascii="Georgia" w:hAnsi="Georgia" w:cs="Georgia" w:hint="default"/>
      <w:i/>
      <w:iCs/>
      <w:sz w:val="20"/>
      <w:szCs w:val="20"/>
    </w:rPr>
  </w:style>
  <w:style w:type="character" w:customStyle="1" w:styleId="FontStyle11">
    <w:name w:val="Font Style11"/>
    <w:basedOn w:val="a0"/>
    <w:rsid w:val="00295F05"/>
    <w:rPr>
      <w:rFonts w:ascii="Georgia" w:hAnsi="Georgia" w:cs="Georgi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0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95F0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ru-RU"/>
    </w:rPr>
  </w:style>
  <w:style w:type="paragraph" w:customStyle="1" w:styleId="Style6">
    <w:name w:val="Style6"/>
    <w:basedOn w:val="a"/>
    <w:rsid w:val="00295F0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Microsoft Sans Serif" w:eastAsia="Times New Roman" w:hAnsi="Microsoft Sans Serif" w:cs="Times New Roman"/>
      <w:sz w:val="24"/>
      <w:szCs w:val="24"/>
      <w:lang w:val="ru-RU"/>
    </w:rPr>
  </w:style>
  <w:style w:type="character" w:customStyle="1" w:styleId="FontStyle12">
    <w:name w:val="Font Style12"/>
    <w:basedOn w:val="a0"/>
    <w:rsid w:val="00295F05"/>
    <w:rPr>
      <w:rFonts w:ascii="Georgia" w:hAnsi="Georgia" w:cs="Georgia" w:hint="default"/>
      <w:sz w:val="20"/>
      <w:szCs w:val="20"/>
    </w:rPr>
  </w:style>
  <w:style w:type="character" w:customStyle="1" w:styleId="FontStyle14">
    <w:name w:val="Font Style14"/>
    <w:basedOn w:val="a0"/>
    <w:rsid w:val="00295F05"/>
    <w:rPr>
      <w:rFonts w:ascii="Georgia" w:hAnsi="Georgia" w:cs="Georgia" w:hint="default"/>
      <w:i/>
      <w:iCs/>
      <w:sz w:val="20"/>
      <w:szCs w:val="20"/>
    </w:rPr>
  </w:style>
  <w:style w:type="character" w:customStyle="1" w:styleId="FontStyle11">
    <w:name w:val="Font Style11"/>
    <w:basedOn w:val="a0"/>
    <w:rsid w:val="00295F0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2020-04-23T08:39:00Z</dcterms:created>
  <dcterms:modified xsi:type="dcterms:W3CDTF">2020-04-23T09:03:00Z</dcterms:modified>
</cp:coreProperties>
</file>